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7" w:rsidRPr="005C1CF6" w:rsidRDefault="009B06E3" w:rsidP="005C1CF6">
      <w:pPr>
        <w:pStyle w:val="ListParagraph"/>
        <w:ind w:left="0"/>
        <w:jc w:val="both"/>
        <w:rPr>
          <w:rFonts w:ascii="Georgia" w:hAnsi="Georgia"/>
          <w:i/>
          <w:sz w:val="28"/>
          <w:szCs w:val="28"/>
          <w:lang w:val="uk-UA"/>
        </w:rPr>
      </w:pPr>
      <w:r w:rsidRPr="005C1CF6">
        <w:rPr>
          <w:rFonts w:ascii="Georgia" w:hAnsi="Georgia"/>
          <w:b/>
          <w:sz w:val="28"/>
          <w:szCs w:val="28"/>
          <w:lang w:val="uk-UA"/>
        </w:rPr>
        <w:t xml:space="preserve">Завдання: </w:t>
      </w:r>
      <w:r w:rsidRPr="005C1CF6">
        <w:rPr>
          <w:rFonts w:ascii="Georgia" w:hAnsi="Georgia"/>
          <w:i/>
          <w:sz w:val="28"/>
          <w:szCs w:val="28"/>
          <w:lang w:val="uk-UA"/>
        </w:rPr>
        <w:t>розгляньте художні деталі та образи-символи оповідання «Дивак». Наклейте номер на картку відповідно до порядку, в якому вони зустрічаються в тексті.</w:t>
      </w:r>
      <w:r w:rsidR="005C1CF6" w:rsidRPr="005C1CF6">
        <w:rPr>
          <w:rFonts w:ascii="Georgia" w:hAnsi="Georgia"/>
          <w:i/>
          <w:sz w:val="28"/>
          <w:szCs w:val="28"/>
          <w:lang w:val="uk-UA"/>
        </w:rPr>
        <w:t xml:space="preserve"> Згідно з цим порядком перекажіть сюжет оповідання, беручи до уваги художню деталь. </w:t>
      </w:r>
      <w:r w:rsidR="005C1CF6" w:rsidRPr="005C1CF6">
        <w:rPr>
          <w:rFonts w:ascii="Georgia" w:hAnsi="Georgia"/>
          <w:i/>
          <w:sz w:val="28"/>
          <w:szCs w:val="28"/>
          <w:u w:val="single"/>
          <w:lang w:val="uk-UA"/>
        </w:rPr>
        <w:t>Метод</w:t>
      </w:r>
      <w:r w:rsidR="005C1CF6" w:rsidRPr="005C1CF6">
        <w:rPr>
          <w:rFonts w:ascii="Georgia" w:hAnsi="Georgia"/>
          <w:i/>
          <w:sz w:val="28"/>
          <w:szCs w:val="28"/>
          <w:lang w:val="uk-UA"/>
        </w:rPr>
        <w:t xml:space="preserve"> перевірки – </w:t>
      </w:r>
      <w:r w:rsidR="005C1CF6" w:rsidRPr="005C1CF6">
        <w:rPr>
          <w:rFonts w:ascii="Georgia" w:hAnsi="Georgia"/>
          <w:i/>
          <w:sz w:val="28"/>
          <w:szCs w:val="28"/>
          <w:u w:val="single"/>
          <w:lang w:val="uk-UA"/>
        </w:rPr>
        <w:t>опитування</w:t>
      </w:r>
      <w:r w:rsidR="005C1CF6" w:rsidRPr="005C1CF6">
        <w:rPr>
          <w:rFonts w:ascii="Georgia" w:hAnsi="Georgia"/>
          <w:i/>
          <w:sz w:val="28"/>
          <w:szCs w:val="28"/>
          <w:lang w:val="uk-UA"/>
        </w:rPr>
        <w:t>.</w:t>
      </w:r>
    </w:p>
    <w:p w:rsidR="009B06E3" w:rsidRPr="00D64C0E" w:rsidRDefault="009B06E3" w:rsidP="00480DF7">
      <w:pPr>
        <w:pStyle w:val="ListParagraph"/>
        <w:ind w:left="0"/>
        <w:rPr>
          <w:rFonts w:ascii="Georgia" w:hAnsi="Georgia"/>
          <w:b/>
          <w:sz w:val="28"/>
          <w:szCs w:val="28"/>
          <w:lang w:val="ru-RU"/>
        </w:rPr>
      </w:pPr>
    </w:p>
    <w:tbl>
      <w:tblPr>
        <w:tblStyle w:val="TableGrid"/>
        <w:tblpPr w:leftFromText="180" w:rightFromText="180" w:vertAnchor="page" w:horzAnchor="margin" w:tblpY="6676"/>
        <w:tblW w:w="0" w:type="auto"/>
        <w:shd w:val="pct25" w:color="D3A2FC" w:fill="FFFFFF" w:themeFill="background1"/>
        <w:tblLook w:val="04A0" w:firstRow="1" w:lastRow="0" w:firstColumn="1" w:lastColumn="0" w:noHBand="0" w:noVBand="1"/>
      </w:tblPr>
      <w:tblGrid>
        <w:gridCol w:w="2693"/>
        <w:gridCol w:w="2835"/>
      </w:tblGrid>
      <w:tr w:rsidR="005C1CF6" w:rsidRPr="008E464F" w:rsidTr="005C1CF6">
        <w:trPr>
          <w:trHeight w:val="2114"/>
        </w:trPr>
        <w:tc>
          <w:tcPr>
            <w:tcW w:w="2693" w:type="dxa"/>
            <w:shd w:val="pct25" w:color="D3A2FC" w:fill="FFFFFF" w:themeFill="background1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Monotype Corsiva" w:hAnsi="Monotype Corsiva"/>
                <w:i/>
                <w:sz w:val="48"/>
                <w:szCs w:val="48"/>
                <w:lang w:val="uk-UA"/>
              </w:rPr>
            </w:pPr>
            <w:r w:rsidRPr="00D64C0E">
              <w:rPr>
                <w:rFonts w:ascii="Monotype Corsiva" w:hAnsi="Monotype Corsiva"/>
                <w:i/>
                <w:sz w:val="48"/>
                <w:szCs w:val="48"/>
                <w:lang w:val="uk-UA"/>
              </w:rPr>
              <w:t>Ліс</w:t>
            </w:r>
          </w:p>
        </w:tc>
        <w:tc>
          <w:tcPr>
            <w:tcW w:w="2835" w:type="dxa"/>
            <w:shd w:val="pct25" w:color="D3A2FC" w:fill="FFFFFF" w:themeFill="background1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Monotype Corsiva" w:hAnsi="Monotype Corsiva"/>
                <w:i/>
                <w:sz w:val="48"/>
                <w:szCs w:val="48"/>
                <w:lang w:val="uk-UA"/>
              </w:rPr>
            </w:pPr>
            <w:r w:rsidRPr="00D64C0E">
              <w:rPr>
                <w:rFonts w:ascii="Monotype Corsiva" w:hAnsi="Monotype Corsiva"/>
                <w:i/>
                <w:sz w:val="48"/>
                <w:szCs w:val="48"/>
                <w:lang w:val="uk-UA"/>
              </w:rPr>
              <w:t xml:space="preserve">Розмова зі </w:t>
            </w:r>
            <w:proofErr w:type="spellStart"/>
            <w:r w:rsidRPr="00D64C0E">
              <w:rPr>
                <w:rFonts w:ascii="Monotype Corsiva" w:hAnsi="Monotype Corsiva"/>
                <w:i/>
                <w:sz w:val="48"/>
                <w:szCs w:val="48"/>
                <w:lang w:val="uk-UA"/>
              </w:rPr>
              <w:t>щукою</w:t>
            </w:r>
            <w:proofErr w:type="spellEnd"/>
          </w:p>
        </w:tc>
      </w:tr>
      <w:tr w:rsidR="005C1CF6" w:rsidRPr="008E464F" w:rsidTr="005C1CF6">
        <w:trPr>
          <w:trHeight w:val="2398"/>
        </w:trPr>
        <w:tc>
          <w:tcPr>
            <w:tcW w:w="2693" w:type="dxa"/>
            <w:shd w:val="pct25" w:color="D3A2FC" w:fill="FFFFFF" w:themeFill="background1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Monotype Corsiva" w:hAnsi="Monotype Corsiva"/>
                <w:i/>
                <w:sz w:val="48"/>
                <w:szCs w:val="48"/>
                <w:lang w:val="uk-UA"/>
              </w:rPr>
            </w:pPr>
            <w:r w:rsidRPr="00D64C0E">
              <w:rPr>
                <w:rFonts w:ascii="Monotype Corsiva" w:hAnsi="Monotype Corsiva"/>
                <w:i/>
                <w:sz w:val="48"/>
                <w:szCs w:val="48"/>
                <w:lang w:val="uk-UA"/>
              </w:rPr>
              <w:t xml:space="preserve">Івасик </w:t>
            </w:r>
            <w:proofErr w:type="spellStart"/>
            <w:r w:rsidRPr="00D64C0E">
              <w:rPr>
                <w:rFonts w:ascii="Monotype Corsiva" w:hAnsi="Monotype Corsiva"/>
                <w:i/>
                <w:sz w:val="48"/>
                <w:szCs w:val="48"/>
                <w:lang w:val="uk-UA"/>
              </w:rPr>
              <w:t>Телесик</w:t>
            </w:r>
            <w:proofErr w:type="spellEnd"/>
          </w:p>
        </w:tc>
        <w:tc>
          <w:tcPr>
            <w:tcW w:w="2835" w:type="dxa"/>
            <w:shd w:val="pct25" w:color="D3A2FC" w:fill="FFFFFF" w:themeFill="background1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Monotype Corsiva" w:hAnsi="Monotype Corsiva"/>
                <w:i/>
                <w:sz w:val="48"/>
                <w:szCs w:val="48"/>
                <w:lang w:val="uk-UA"/>
              </w:rPr>
            </w:pPr>
            <w:r w:rsidRPr="00D64C0E">
              <w:rPr>
                <w:rFonts w:ascii="Monotype Corsiva" w:hAnsi="Monotype Corsiva"/>
                <w:i/>
                <w:sz w:val="48"/>
                <w:szCs w:val="48"/>
                <w:lang w:val="uk-UA"/>
              </w:rPr>
              <w:t>Коні</w:t>
            </w:r>
          </w:p>
        </w:tc>
      </w:tr>
      <w:tr w:rsidR="005C1CF6" w:rsidRPr="008E464F" w:rsidTr="005C1CF6">
        <w:trPr>
          <w:trHeight w:val="2550"/>
        </w:trPr>
        <w:tc>
          <w:tcPr>
            <w:tcW w:w="2693" w:type="dxa"/>
            <w:shd w:val="pct25" w:color="D3A2FC" w:fill="FFFFFF" w:themeFill="background1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Monotype Corsiva" w:hAnsi="Monotype Corsiva"/>
                <w:i/>
                <w:sz w:val="48"/>
                <w:szCs w:val="48"/>
                <w:lang w:val="uk-UA"/>
              </w:rPr>
            </w:pPr>
            <w:r w:rsidRPr="00D64C0E">
              <w:rPr>
                <w:rFonts w:ascii="Monotype Corsiva" w:hAnsi="Monotype Corsiva"/>
                <w:i/>
                <w:sz w:val="48"/>
                <w:szCs w:val="48"/>
                <w:lang w:val="uk-UA"/>
              </w:rPr>
              <w:t>Перегнійний горщечок та дятел</w:t>
            </w:r>
          </w:p>
        </w:tc>
        <w:tc>
          <w:tcPr>
            <w:tcW w:w="2835" w:type="dxa"/>
            <w:shd w:val="pct25" w:color="D3A2FC" w:fill="FFFFFF" w:themeFill="background1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Monotype Corsiva" w:hAnsi="Monotype Corsiva"/>
                <w:i/>
                <w:sz w:val="48"/>
                <w:szCs w:val="48"/>
                <w:lang w:val="uk-U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08" w:tblpY="3338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5C1CF6" w:rsidRPr="00D64C0E" w:rsidTr="005C1CF6">
        <w:trPr>
          <w:trHeight w:val="818"/>
        </w:trPr>
        <w:tc>
          <w:tcPr>
            <w:tcW w:w="959" w:type="dxa"/>
            <w:shd w:val="clear" w:color="auto" w:fill="548DD4" w:themeFill="text2" w:themeFillTint="99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56"/>
                <w:szCs w:val="56"/>
                <w:lang w:val="ru-RU"/>
              </w:rPr>
            </w:pPr>
            <w:bookmarkStart w:id="0" w:name="_GoBack"/>
            <w:bookmarkEnd w:id="0"/>
            <w:r w:rsidRPr="00D64C0E">
              <w:rPr>
                <w:rFonts w:ascii="Georgia" w:hAnsi="Georgia"/>
                <w:b/>
                <w:sz w:val="56"/>
                <w:szCs w:val="56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56"/>
                <w:szCs w:val="56"/>
                <w:lang w:val="ru-RU"/>
              </w:rPr>
            </w:pPr>
            <w:r w:rsidRPr="00D64C0E">
              <w:rPr>
                <w:rFonts w:ascii="Georgia" w:hAnsi="Georgia"/>
                <w:b/>
                <w:sz w:val="56"/>
                <w:szCs w:val="56"/>
                <w:lang w:val="ru-RU"/>
              </w:rPr>
              <w:t>2</w:t>
            </w:r>
          </w:p>
        </w:tc>
      </w:tr>
      <w:tr w:rsidR="005C1CF6" w:rsidRPr="00D64C0E" w:rsidTr="005C1CF6">
        <w:trPr>
          <w:trHeight w:val="973"/>
        </w:trPr>
        <w:tc>
          <w:tcPr>
            <w:tcW w:w="959" w:type="dxa"/>
            <w:shd w:val="clear" w:color="auto" w:fill="FF00FF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56"/>
                <w:szCs w:val="56"/>
                <w:lang w:val="ru-RU"/>
              </w:rPr>
            </w:pPr>
            <w:r w:rsidRPr="00D64C0E">
              <w:rPr>
                <w:rFonts w:ascii="Georgia" w:hAnsi="Georgia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FF9966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56"/>
                <w:szCs w:val="56"/>
                <w:lang w:val="ru-RU"/>
              </w:rPr>
            </w:pPr>
            <w:r w:rsidRPr="00D64C0E">
              <w:rPr>
                <w:rFonts w:ascii="Georgia" w:hAnsi="Georgia"/>
                <w:b/>
                <w:sz w:val="56"/>
                <w:szCs w:val="56"/>
                <w:lang w:val="ru-RU"/>
              </w:rPr>
              <w:t>4</w:t>
            </w:r>
          </w:p>
        </w:tc>
      </w:tr>
      <w:tr w:rsidR="005C1CF6" w:rsidRPr="00D64C0E" w:rsidTr="005C1CF6">
        <w:trPr>
          <w:trHeight w:val="905"/>
        </w:trPr>
        <w:tc>
          <w:tcPr>
            <w:tcW w:w="959" w:type="dxa"/>
            <w:shd w:val="clear" w:color="auto" w:fill="FFFF00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56"/>
                <w:szCs w:val="56"/>
                <w:lang w:val="ru-RU"/>
              </w:rPr>
            </w:pPr>
            <w:r w:rsidRPr="00D64C0E">
              <w:rPr>
                <w:rFonts w:ascii="Georgia" w:hAnsi="Georgia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5C1CF6" w:rsidRPr="00D64C0E" w:rsidRDefault="005C1CF6" w:rsidP="005C1CF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56"/>
                <w:szCs w:val="56"/>
                <w:lang w:val="ru-RU"/>
              </w:rPr>
            </w:pPr>
          </w:p>
        </w:tc>
      </w:tr>
    </w:tbl>
    <w:p w:rsidR="00D64C0E" w:rsidRPr="008E464F" w:rsidRDefault="00D64C0E" w:rsidP="00480DF7">
      <w:pPr>
        <w:pStyle w:val="ListParagraph"/>
        <w:ind w:left="0"/>
        <w:rPr>
          <w:lang w:val="ru-RU"/>
        </w:rPr>
      </w:pPr>
    </w:p>
    <w:sectPr w:rsidR="00D64C0E" w:rsidRPr="008E464F" w:rsidSect="005C1CF6">
      <w:pgSz w:w="11906" w:h="16838"/>
      <w:pgMar w:top="9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5B" w:rsidRDefault="00F35B5B" w:rsidP="00480DF7">
      <w:pPr>
        <w:spacing w:after="0" w:line="240" w:lineRule="auto"/>
      </w:pPr>
      <w:r>
        <w:separator/>
      </w:r>
    </w:p>
  </w:endnote>
  <w:endnote w:type="continuationSeparator" w:id="0">
    <w:p w:rsidR="00F35B5B" w:rsidRDefault="00F35B5B" w:rsidP="004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5B" w:rsidRDefault="00F35B5B" w:rsidP="00480DF7">
      <w:pPr>
        <w:spacing w:after="0" w:line="240" w:lineRule="auto"/>
      </w:pPr>
      <w:r>
        <w:separator/>
      </w:r>
    </w:p>
  </w:footnote>
  <w:footnote w:type="continuationSeparator" w:id="0">
    <w:p w:rsidR="00F35B5B" w:rsidRDefault="00F35B5B" w:rsidP="0048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5B"/>
    <w:rsid w:val="004254BD"/>
    <w:rsid w:val="00480DF7"/>
    <w:rsid w:val="00581837"/>
    <w:rsid w:val="005930C0"/>
    <w:rsid w:val="005C1CF6"/>
    <w:rsid w:val="00632D97"/>
    <w:rsid w:val="008E464F"/>
    <w:rsid w:val="009B06E3"/>
    <w:rsid w:val="00D64C0E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9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9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Boiko</dc:creator>
  <cp:keywords/>
  <dc:description/>
  <cp:lastModifiedBy>Olga Boiko</cp:lastModifiedBy>
  <cp:revision>2</cp:revision>
  <dcterms:created xsi:type="dcterms:W3CDTF">2015-10-07T12:58:00Z</dcterms:created>
  <dcterms:modified xsi:type="dcterms:W3CDTF">2015-10-07T14:22:00Z</dcterms:modified>
</cp:coreProperties>
</file>